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61C" w:rsidRPr="0005461C" w:rsidRDefault="0005461C" w:rsidP="0005461C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2"/>
          <w:szCs w:val="22"/>
          <w:lang w:eastAsia="tr-TR"/>
        </w:rPr>
      </w:pPr>
      <w:r w:rsidRPr="0005461C">
        <w:rPr>
          <w:rFonts w:eastAsia="Times New Roman"/>
          <w:b/>
          <w:bCs/>
          <w:color w:val="000080"/>
          <w:sz w:val="22"/>
          <w:szCs w:val="22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16A23" w:rsidP="00F93D08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b/>
                <w:color w:val="FFFFFF"/>
                <w:sz w:val="22"/>
                <w:szCs w:val="22"/>
                <w:lang w:eastAsia="tr-TR"/>
              </w:rPr>
              <w:t>ELECTI</w:t>
            </w:r>
            <w:r w:rsidRPr="00016A23">
              <w:rPr>
                <w:rFonts w:eastAsia="Times New Roman"/>
                <w:b/>
                <w:color w:val="FFFFFF"/>
                <w:sz w:val="22"/>
                <w:szCs w:val="22"/>
                <w:lang w:eastAsia="tr-TR"/>
              </w:rPr>
              <w:t>VE</w:t>
            </w:r>
            <w:r w:rsidRPr="00F93D08">
              <w:rPr>
                <w:rFonts w:eastAsia="Times New Roman"/>
                <w:b/>
                <w:color w:val="FFFFFF" w:themeColor="background1"/>
                <w:sz w:val="22"/>
                <w:szCs w:val="22"/>
                <w:lang w:eastAsia="tr-TR"/>
              </w:rPr>
              <w:t xml:space="preserve"> </w:t>
            </w:r>
            <w:r>
              <w:rPr>
                <w:rFonts w:eastAsia="Times New Roman"/>
                <w:b/>
                <w:color w:val="FFFFFF" w:themeColor="background1"/>
                <w:sz w:val="22"/>
                <w:szCs w:val="22"/>
                <w:lang w:eastAsia="tr-TR"/>
              </w:rPr>
              <w:t>I (</w:t>
            </w:r>
            <w:r w:rsidR="00F93D08" w:rsidRPr="00F93D08">
              <w:rPr>
                <w:rFonts w:eastAsia="Times New Roman"/>
                <w:b/>
                <w:color w:val="FFFFFF" w:themeColor="background1"/>
                <w:sz w:val="22"/>
                <w:szCs w:val="22"/>
                <w:lang w:eastAsia="tr-TR"/>
              </w:rPr>
              <w:t>COMMUNİCATİON WİTH CHİLD</w:t>
            </w:r>
            <w:r>
              <w:rPr>
                <w:rFonts w:eastAsia="Times New Roman"/>
                <w:b/>
                <w:color w:val="FFFFFF" w:themeColor="background1"/>
                <w:sz w:val="22"/>
                <w:szCs w:val="22"/>
                <w:lang w:eastAsia="tr-TR"/>
              </w:rPr>
              <w:t>)</w:t>
            </w:r>
            <w:r w:rsidR="00F93D08">
              <w:rPr>
                <w:rFonts w:eastAsia="Times New Roman"/>
                <w:b/>
                <w:bCs/>
                <w:color w:val="FFFFFF"/>
                <w:lang w:eastAsia="tr-TR"/>
              </w:rPr>
              <w:t xml:space="preserve"> /</w:t>
            </w:r>
            <w:r w:rsidR="00F93D08" w:rsidRPr="00182EA8">
              <w:rPr>
                <w:rFonts w:eastAsia="Times New Roman"/>
                <w:color w:val="000000" w:themeColor="text1"/>
                <w:lang w:eastAsia="tr-TR"/>
              </w:rPr>
              <w:t xml:space="preserve"> </w:t>
            </w:r>
            <w:r w:rsidR="00F93D08" w:rsidRPr="00BF208C">
              <w:rPr>
                <w:rFonts w:eastAsia="Times New Roman"/>
                <w:b/>
                <w:color w:val="FFFFFF" w:themeColor="background1"/>
                <w:lang w:eastAsia="tr-TR"/>
              </w:rPr>
              <w:t>OÖE220A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05461C" w:rsidRP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Course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Title</w:t>
                  </w:r>
                  <w:proofErr w:type="spellEnd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5C0E4A" w:rsidRDefault="006D6BB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 w:rsidRPr="006D6BBE">
                    <w:rPr>
                      <w:rFonts w:eastAsia="Times New Roman"/>
                      <w:color w:val="505050"/>
                      <w:lang w:eastAsia="tr-TR"/>
                    </w:rPr>
                    <w:t>ELECTIVE I</w:t>
                  </w:r>
                  <w:r>
                    <w:rPr>
                      <w:rFonts w:eastAsia="Times New Roman"/>
                      <w:color w:val="505050"/>
                      <w:lang w:eastAsia="tr-TR"/>
                    </w:rPr>
                    <w:t>:</w:t>
                  </w:r>
                  <w:r w:rsidRPr="006D6BBE"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="00F93D08" w:rsidRPr="005C0E4A">
                    <w:rPr>
                      <w:rFonts w:eastAsia="Times New Roman"/>
                      <w:color w:val="505050"/>
                      <w:lang w:eastAsia="tr-TR"/>
                    </w:rPr>
                    <w:t>Communication</w:t>
                  </w:r>
                  <w:proofErr w:type="spellEnd"/>
                  <w:r w:rsidR="00F93D08" w:rsidRPr="005C0E4A"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="00F93D08" w:rsidRPr="005C0E4A">
                    <w:rPr>
                      <w:rFonts w:eastAsia="Times New Roman"/>
                      <w:color w:val="505050"/>
                      <w:lang w:eastAsia="tr-TR"/>
                    </w:rPr>
                    <w:t>with</w:t>
                  </w:r>
                  <w:proofErr w:type="spellEnd"/>
                  <w:r w:rsidR="00F93D08" w:rsidRPr="005C0E4A">
                    <w:rPr>
                      <w:rFonts w:eastAsia="Times New Roman"/>
                      <w:color w:val="505050"/>
                      <w:lang w:eastAsia="tr-TR"/>
                    </w:rPr>
                    <w:t xml:space="preserve"> Child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F93D08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F93D08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4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F93D08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Compulsory</w:t>
                  </w:r>
                  <w:proofErr w:type="spellEnd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/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5C0E4A" w:rsidRDefault="00F93D08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Elective</w:t>
                  </w:r>
                  <w:proofErr w:type="spellEnd"/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COURSE INFO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LANGUAGE OF INSTRUCTION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5C0E4A" w:rsidRDefault="0005461C" w:rsidP="0005461C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proofErr w:type="spellStart"/>
            <w:r w:rsidR="00F93D08" w:rsidRPr="005C0E4A">
              <w:rPr>
                <w:rFonts w:eastAsia="Times New Roman"/>
                <w:color w:val="505050"/>
                <w:lang w:eastAsia="tr-TR"/>
              </w:rPr>
              <w:t>Turkish</w:t>
            </w:r>
            <w:proofErr w:type="spellEnd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NAME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05461C" w:rsidRDefault="000060B5" w:rsidP="000060B5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proofErr w:type="gramStart"/>
            <w:r w:rsidRPr="000060B5">
              <w:rPr>
                <w:color w:val="000000"/>
                <w:shd w:val="clear" w:color="auto" w:fill="FFFFFF"/>
              </w:rPr>
              <w:t>Assoc.prof</w:t>
            </w:r>
            <w:proofErr w:type="spellEnd"/>
            <w:r w:rsidRPr="000060B5">
              <w:rPr>
                <w:color w:val="000000"/>
                <w:shd w:val="clear" w:color="auto" w:fill="FFFFFF"/>
              </w:rPr>
              <w:t>.</w:t>
            </w:r>
            <w:proofErr w:type="gramEnd"/>
            <w:r>
              <w:rPr>
                <w:rFonts w:eastAsia="Times New Roman"/>
                <w:color w:val="505050"/>
                <w:lang w:eastAsia="tr-TR"/>
              </w:rPr>
              <w:t xml:space="preserve"> </w:t>
            </w:r>
            <w:r w:rsidR="00F93D08">
              <w:rPr>
                <w:rFonts w:eastAsia="Times New Roman"/>
                <w:color w:val="505050"/>
                <w:lang w:eastAsia="tr-TR"/>
              </w:rPr>
              <w:t>Fatma TEZEL ŞAHİN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WEB SITE(S)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EMAIL(S)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6D6BBE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hyperlink r:id="rId4" w:history="1">
              <w:r w:rsidR="00F93D08" w:rsidRPr="00E14EB3">
                <w:rPr>
                  <w:rStyle w:val="Kpr"/>
                  <w:rFonts w:eastAsia="Times New Roman"/>
                  <w:lang w:eastAsia="tr-TR"/>
                </w:rPr>
                <w:t>tsahin@gazi.edu.tr</w:t>
              </w:r>
            </w:hyperlink>
            <w:r w:rsidR="00F93D08">
              <w:rPr>
                <w:rFonts w:eastAsia="Times New Roman"/>
                <w:color w:val="505050"/>
                <w:lang w:eastAsia="tr-TR"/>
              </w:rPr>
              <w:t>, ftezel68@gmail.com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LEARNING OUTCOMES OF THE COURSE UNIT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3E1F3B" w:rsidRDefault="00B85F00" w:rsidP="00F93D08">
            <w:pPr>
              <w:spacing w:after="240" w:line="240" w:lineRule="auto"/>
              <w:rPr>
                <w:color w:val="000000"/>
                <w:shd w:val="clear" w:color="auto" w:fill="FFFFFF"/>
              </w:rPr>
            </w:pPr>
            <w:proofErr w:type="spellStart"/>
            <w:r w:rsidRPr="003E1F3B">
              <w:rPr>
                <w:rFonts w:eastAsia="Times New Roman"/>
                <w:lang w:eastAsia="tr-TR"/>
              </w:rPr>
              <w:t>Explains</w:t>
            </w:r>
            <w:proofErr w:type="spellEnd"/>
            <w:r w:rsidRPr="003E1F3B">
              <w:rPr>
                <w:rFonts w:eastAsia="Times New Roman"/>
                <w:lang w:eastAsia="tr-TR"/>
              </w:rPr>
              <w:t xml:space="preserve"> </w:t>
            </w:r>
            <w:proofErr w:type="spellStart"/>
            <w:proofErr w:type="gramStart"/>
            <w:r w:rsidRPr="003E1F3B">
              <w:rPr>
                <w:rFonts w:eastAsia="Times New Roman"/>
                <w:lang w:eastAsia="tr-TR"/>
              </w:rPr>
              <w:t>the</w:t>
            </w:r>
            <w:proofErr w:type="spellEnd"/>
            <w:r w:rsidRPr="003E1F3B">
              <w:rPr>
                <w:rFonts w:eastAsia="Times New Roman"/>
                <w:lang w:eastAsia="tr-TR"/>
              </w:rPr>
              <w:t xml:space="preserve">  </w:t>
            </w:r>
            <w:proofErr w:type="spellStart"/>
            <w:r w:rsidR="003E1F3B" w:rsidRPr="003E1F3B">
              <w:rPr>
                <w:rFonts w:eastAsia="Times New Roman"/>
                <w:lang w:eastAsia="tr-TR"/>
              </w:rPr>
              <w:t>c</w:t>
            </w:r>
            <w:r w:rsidR="003E1F3B" w:rsidRPr="003E1F3B">
              <w:rPr>
                <w:shd w:val="clear" w:color="auto" w:fill="FFFFFF"/>
              </w:rPr>
              <w:t>ommunication</w:t>
            </w:r>
            <w:proofErr w:type="spellEnd"/>
            <w:proofErr w:type="gramEnd"/>
            <w:r w:rsidR="003E1F3B" w:rsidRPr="003E1F3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E1F3B" w:rsidRPr="003E1F3B">
              <w:rPr>
                <w:color w:val="000000"/>
                <w:shd w:val="clear" w:color="auto" w:fill="FFFFFF"/>
              </w:rPr>
              <w:t>and</w:t>
            </w:r>
            <w:proofErr w:type="spellEnd"/>
            <w:r w:rsidR="003E1F3B" w:rsidRPr="003E1F3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E1F3B" w:rsidRPr="003E1F3B">
              <w:rPr>
                <w:color w:val="000000"/>
                <w:shd w:val="clear" w:color="auto" w:fill="FFFFFF"/>
              </w:rPr>
              <w:t>concepts</w:t>
            </w:r>
            <w:proofErr w:type="spellEnd"/>
            <w:r w:rsidR="003E1F3B" w:rsidRPr="003E1F3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E1F3B" w:rsidRPr="003E1F3B">
              <w:rPr>
                <w:color w:val="000000"/>
                <w:shd w:val="clear" w:color="auto" w:fill="FFFFFF"/>
              </w:rPr>
              <w:t>related</w:t>
            </w:r>
            <w:proofErr w:type="spellEnd"/>
            <w:r w:rsidR="003E1F3B" w:rsidRPr="003E1F3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E1F3B" w:rsidRPr="003E1F3B">
              <w:rPr>
                <w:color w:val="000000"/>
                <w:shd w:val="clear" w:color="auto" w:fill="FFFFFF"/>
              </w:rPr>
              <w:t>to</w:t>
            </w:r>
            <w:proofErr w:type="spellEnd"/>
            <w:r w:rsidR="003E1F3B" w:rsidRPr="003E1F3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E1F3B" w:rsidRPr="003E1F3B">
              <w:rPr>
                <w:color w:val="000000"/>
                <w:shd w:val="clear" w:color="auto" w:fill="FFFFFF"/>
              </w:rPr>
              <w:t>communication</w:t>
            </w:r>
            <w:proofErr w:type="spellEnd"/>
          </w:p>
          <w:p w:rsidR="00B85F00" w:rsidRDefault="003E1F3B" w:rsidP="00F93D08">
            <w:pPr>
              <w:spacing w:after="240" w:line="240" w:lineRule="auto"/>
              <w:rPr>
                <w:rFonts w:eastAsia="Times New Roman"/>
                <w:color w:val="505050"/>
                <w:lang w:eastAsia="tr-TR"/>
              </w:rPr>
            </w:pPr>
            <w:r>
              <w:rPr>
                <w:rFonts w:ascii="Trebuchet MS" w:hAnsi="Trebuchet MS"/>
                <w:color w:val="000000"/>
                <w:sz w:val="18"/>
                <w:szCs w:val="18"/>
              </w:rPr>
              <w:br/>
            </w:r>
            <w:proofErr w:type="spellStart"/>
            <w:r w:rsidR="004E4DA5">
              <w:rPr>
                <w:rFonts w:eastAsia="Times New Roman"/>
                <w:color w:val="505050"/>
                <w:lang w:eastAsia="tr-TR"/>
              </w:rPr>
              <w:t>Explains</w:t>
            </w:r>
            <w:proofErr w:type="spellEnd"/>
            <w:r w:rsidR="004E4DA5">
              <w:rPr>
                <w:rFonts w:eastAsia="Times New Roman"/>
                <w:color w:val="505050"/>
                <w:lang w:eastAsia="tr-TR"/>
              </w:rPr>
              <w:t xml:space="preserve"> </w:t>
            </w:r>
            <w:proofErr w:type="spellStart"/>
            <w:proofErr w:type="gramStart"/>
            <w:r w:rsidR="004E4DA5">
              <w:rPr>
                <w:rFonts w:eastAsia="Times New Roman"/>
                <w:color w:val="505050"/>
                <w:lang w:eastAsia="tr-TR"/>
              </w:rPr>
              <w:t>the</w:t>
            </w:r>
            <w:proofErr w:type="spellEnd"/>
            <w:r w:rsidR="004E4DA5">
              <w:rPr>
                <w:rFonts w:eastAsia="Times New Roman"/>
                <w:color w:val="505050"/>
                <w:lang w:eastAsia="tr-TR"/>
              </w:rPr>
              <w:t xml:space="preserve">  </w:t>
            </w:r>
            <w:proofErr w:type="spellStart"/>
            <w:r w:rsidR="004E4DA5">
              <w:rPr>
                <w:rFonts w:eastAsia="Times New Roman"/>
                <w:color w:val="505050"/>
                <w:lang w:eastAsia="tr-TR"/>
              </w:rPr>
              <w:t>importance</w:t>
            </w:r>
            <w:proofErr w:type="spellEnd"/>
            <w:proofErr w:type="gramEnd"/>
            <w:r w:rsidR="004E4DA5">
              <w:rPr>
                <w:rFonts w:eastAsia="Times New Roman"/>
                <w:color w:val="505050"/>
                <w:lang w:eastAsia="tr-TR"/>
              </w:rPr>
              <w:t xml:space="preserve"> </w:t>
            </w:r>
            <w:r w:rsidR="00B85F00">
              <w:rPr>
                <w:rFonts w:eastAsia="Times New Roman"/>
                <w:color w:val="505050"/>
                <w:lang w:eastAsia="tr-TR"/>
              </w:rPr>
              <w:t xml:space="preserve">of </w:t>
            </w:r>
            <w:proofErr w:type="spellStart"/>
            <w:r w:rsidR="00B85F00">
              <w:rPr>
                <w:rFonts w:eastAsia="Times New Roman"/>
                <w:color w:val="505050"/>
                <w:lang w:eastAsia="tr-TR"/>
              </w:rPr>
              <w:t>communication</w:t>
            </w:r>
            <w:proofErr w:type="spellEnd"/>
            <w:r w:rsidR="00B85F00">
              <w:rPr>
                <w:rFonts w:eastAsia="Times New Roman"/>
                <w:color w:val="505050"/>
                <w:lang w:eastAsia="tr-TR"/>
              </w:rPr>
              <w:t xml:space="preserve"> in </w:t>
            </w:r>
            <w:proofErr w:type="spellStart"/>
            <w:r w:rsidR="00B85F00">
              <w:rPr>
                <w:rFonts w:eastAsia="Times New Roman"/>
                <w:color w:val="505050"/>
                <w:lang w:eastAsia="tr-TR"/>
              </w:rPr>
              <w:t>family</w:t>
            </w:r>
            <w:proofErr w:type="spellEnd"/>
            <w:r w:rsidR="004E4DA5">
              <w:rPr>
                <w:rFonts w:eastAsia="Times New Roman"/>
                <w:color w:val="505050"/>
                <w:lang w:eastAsia="tr-TR"/>
              </w:rPr>
              <w:t xml:space="preserve">  </w:t>
            </w:r>
          </w:p>
          <w:p w:rsidR="00F93D08" w:rsidRDefault="004E4DA5" w:rsidP="00F93D08">
            <w:pPr>
              <w:spacing w:after="240" w:line="240" w:lineRule="auto"/>
              <w:rPr>
                <w:rFonts w:eastAsia="Times New Roman"/>
                <w:color w:val="505050"/>
                <w:lang w:eastAsia="tr-TR"/>
              </w:rPr>
            </w:pPr>
            <w:proofErr w:type="spellStart"/>
            <w:r>
              <w:rPr>
                <w:rFonts w:eastAsia="Times New Roman"/>
                <w:color w:val="505050"/>
                <w:lang w:eastAsia="tr-TR"/>
              </w:rPr>
              <w:t>Explains</w:t>
            </w:r>
            <w:proofErr w:type="spellEnd"/>
            <w:r>
              <w:rPr>
                <w:rFonts w:eastAsia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lang w:eastAsia="tr-TR"/>
              </w:rPr>
              <w:t>the</w:t>
            </w:r>
            <w:proofErr w:type="spellEnd"/>
            <w:r>
              <w:rPr>
                <w:rFonts w:eastAsia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lang w:eastAsia="tr-TR"/>
              </w:rPr>
              <w:t>communication</w:t>
            </w:r>
            <w:proofErr w:type="spellEnd"/>
            <w:r>
              <w:rPr>
                <w:rFonts w:eastAsia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lang w:eastAsia="tr-TR"/>
              </w:rPr>
              <w:t>with</w:t>
            </w:r>
            <w:proofErr w:type="spellEnd"/>
            <w:r>
              <w:rPr>
                <w:rFonts w:eastAsia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lang w:eastAsia="tr-TR"/>
              </w:rPr>
              <w:t>child</w:t>
            </w:r>
            <w:proofErr w:type="spellEnd"/>
          </w:p>
          <w:p w:rsidR="004E4DA5" w:rsidRDefault="004E4DA5" w:rsidP="00F93D08">
            <w:pPr>
              <w:spacing w:after="240" w:line="240" w:lineRule="auto"/>
              <w:rPr>
                <w:rFonts w:eastAsia="Times New Roman"/>
                <w:color w:val="505050"/>
                <w:lang w:eastAsia="tr-TR"/>
              </w:rPr>
            </w:pPr>
            <w:proofErr w:type="spellStart"/>
            <w:r>
              <w:rPr>
                <w:rFonts w:eastAsia="Times New Roman"/>
                <w:color w:val="505050"/>
                <w:lang w:eastAsia="tr-TR"/>
              </w:rPr>
              <w:t>Explains</w:t>
            </w:r>
            <w:proofErr w:type="spellEnd"/>
            <w:r>
              <w:rPr>
                <w:rFonts w:eastAsia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lang w:eastAsia="tr-TR"/>
              </w:rPr>
              <w:t>the</w:t>
            </w:r>
            <w:proofErr w:type="spellEnd"/>
            <w:r>
              <w:rPr>
                <w:rFonts w:eastAsia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lang w:eastAsia="tr-TR"/>
              </w:rPr>
              <w:t>t</w:t>
            </w:r>
            <w:r w:rsidRPr="005C0E4A">
              <w:rPr>
                <w:rFonts w:eastAsia="Times New Roman"/>
                <w:color w:val="505050"/>
                <w:lang w:eastAsia="tr-TR"/>
              </w:rPr>
              <w:t>he</w:t>
            </w:r>
            <w:proofErr w:type="spellEnd"/>
            <w:r w:rsidRPr="005C0E4A">
              <w:rPr>
                <w:rFonts w:eastAsia="Times New Roman"/>
                <w:color w:val="505050"/>
                <w:lang w:eastAsia="tr-TR"/>
              </w:rPr>
              <w:t xml:space="preserve"> </w:t>
            </w:r>
            <w:proofErr w:type="spellStart"/>
            <w:r w:rsidRPr="005C0E4A">
              <w:rPr>
                <w:rFonts w:eastAsia="Times New Roman"/>
                <w:color w:val="505050"/>
                <w:lang w:eastAsia="tr-TR"/>
              </w:rPr>
              <w:t>factors</w:t>
            </w:r>
            <w:proofErr w:type="spellEnd"/>
            <w:r w:rsidRPr="005C0E4A">
              <w:rPr>
                <w:rFonts w:eastAsia="Times New Roman"/>
                <w:color w:val="505050"/>
                <w:lang w:eastAsia="tr-TR"/>
              </w:rPr>
              <w:t xml:space="preserve"> of </w:t>
            </w:r>
            <w:proofErr w:type="spellStart"/>
            <w:r w:rsidRPr="005C0E4A">
              <w:rPr>
                <w:rFonts w:eastAsia="Times New Roman"/>
                <w:color w:val="505050"/>
                <w:lang w:eastAsia="tr-TR"/>
              </w:rPr>
              <w:t>effect</w:t>
            </w:r>
            <w:proofErr w:type="spellEnd"/>
            <w:r w:rsidRPr="005C0E4A">
              <w:rPr>
                <w:rFonts w:eastAsia="Times New Roman"/>
                <w:color w:val="505050"/>
                <w:lang w:eastAsia="tr-TR"/>
              </w:rPr>
              <w:t xml:space="preserve"> </w:t>
            </w:r>
            <w:proofErr w:type="spellStart"/>
            <w:r w:rsidRPr="005C0E4A">
              <w:rPr>
                <w:rFonts w:eastAsia="Times New Roman"/>
                <w:color w:val="505050"/>
                <w:lang w:eastAsia="tr-TR"/>
              </w:rPr>
              <w:t>to</w:t>
            </w:r>
            <w:proofErr w:type="spellEnd"/>
            <w:r w:rsidRPr="005C0E4A">
              <w:rPr>
                <w:rFonts w:eastAsia="Times New Roman"/>
                <w:color w:val="505050"/>
                <w:lang w:eastAsia="tr-TR"/>
              </w:rPr>
              <w:t xml:space="preserve"> </w:t>
            </w:r>
            <w:proofErr w:type="spellStart"/>
            <w:r w:rsidRPr="005C0E4A">
              <w:rPr>
                <w:rFonts w:eastAsia="Times New Roman"/>
                <w:color w:val="505050"/>
                <w:lang w:eastAsia="tr-TR"/>
              </w:rPr>
              <w:t>the</w:t>
            </w:r>
            <w:proofErr w:type="spellEnd"/>
            <w:r w:rsidRPr="005C0E4A">
              <w:rPr>
                <w:rFonts w:eastAsia="Times New Roman"/>
                <w:color w:val="505050"/>
                <w:lang w:eastAsia="tr-TR"/>
              </w:rPr>
              <w:t xml:space="preserve"> </w:t>
            </w:r>
            <w:proofErr w:type="spellStart"/>
            <w:r w:rsidRPr="005C0E4A">
              <w:rPr>
                <w:rFonts w:eastAsia="Times New Roman"/>
                <w:color w:val="505050"/>
                <w:lang w:eastAsia="tr-TR"/>
              </w:rPr>
              <w:t>communication</w:t>
            </w:r>
            <w:proofErr w:type="spellEnd"/>
            <w:r>
              <w:rPr>
                <w:rFonts w:eastAsia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lang w:eastAsia="tr-TR"/>
              </w:rPr>
              <w:t>with</w:t>
            </w:r>
            <w:proofErr w:type="spellEnd"/>
            <w:r>
              <w:rPr>
                <w:rFonts w:eastAsia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lang w:eastAsia="tr-TR"/>
              </w:rPr>
              <w:t>child</w:t>
            </w:r>
            <w:proofErr w:type="spellEnd"/>
            <w:r>
              <w:rPr>
                <w:rFonts w:eastAsia="Times New Roman"/>
                <w:color w:val="505050"/>
                <w:lang w:eastAsia="tr-TR"/>
              </w:rPr>
              <w:t xml:space="preserve"> </w:t>
            </w:r>
          </w:p>
          <w:p w:rsidR="00F93D08" w:rsidRPr="00230462" w:rsidRDefault="00230462" w:rsidP="00F93D08">
            <w:pPr>
              <w:spacing w:after="240" w:line="240" w:lineRule="auto"/>
              <w:rPr>
                <w:rFonts w:eastAsia="Times New Roman"/>
                <w:color w:val="FF0000"/>
                <w:lang w:eastAsia="tr-TR"/>
              </w:rPr>
            </w:pPr>
            <w:proofErr w:type="spellStart"/>
            <w:r w:rsidRPr="00230462">
              <w:rPr>
                <w:color w:val="000000"/>
                <w:shd w:val="clear" w:color="auto" w:fill="FFFFFF"/>
              </w:rPr>
              <w:t>Children</w:t>
            </w:r>
            <w:proofErr w:type="spellEnd"/>
            <w:r w:rsidRPr="00230462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0462">
              <w:rPr>
                <w:color w:val="000000"/>
                <w:shd w:val="clear" w:color="auto" w:fill="FFFFFF"/>
              </w:rPr>
              <w:t>sorts</w:t>
            </w:r>
            <w:proofErr w:type="spellEnd"/>
            <w:r w:rsidRPr="00230462">
              <w:rPr>
                <w:color w:val="000000"/>
                <w:shd w:val="clear" w:color="auto" w:fill="FFFFFF"/>
              </w:rPr>
              <w:t xml:space="preserve"> of </w:t>
            </w:r>
            <w:proofErr w:type="spellStart"/>
            <w:r w:rsidRPr="00230462">
              <w:rPr>
                <w:color w:val="000000"/>
                <w:shd w:val="clear" w:color="auto" w:fill="FFFFFF"/>
              </w:rPr>
              <w:t>ways</w:t>
            </w:r>
            <w:proofErr w:type="spellEnd"/>
            <w:r w:rsidRPr="00230462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0462">
              <w:rPr>
                <w:color w:val="000000"/>
                <w:shd w:val="clear" w:color="auto" w:fill="FFFFFF"/>
              </w:rPr>
              <w:t>to</w:t>
            </w:r>
            <w:proofErr w:type="spellEnd"/>
            <w:r w:rsidRPr="00230462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0462">
              <w:rPr>
                <w:color w:val="000000"/>
                <w:shd w:val="clear" w:color="auto" w:fill="FFFFFF"/>
              </w:rPr>
              <w:t>establish</w:t>
            </w:r>
            <w:proofErr w:type="spellEnd"/>
            <w:r w:rsidRPr="00230462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0462">
              <w:rPr>
                <w:color w:val="000000"/>
                <w:shd w:val="clear" w:color="auto" w:fill="FFFFFF"/>
              </w:rPr>
              <w:t>positive</w:t>
            </w:r>
            <w:proofErr w:type="spellEnd"/>
            <w:r w:rsidRPr="00230462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0462">
              <w:rPr>
                <w:color w:val="000000"/>
                <w:shd w:val="clear" w:color="auto" w:fill="FFFFFF"/>
              </w:rPr>
              <w:t>communication</w:t>
            </w:r>
            <w:proofErr w:type="spellEnd"/>
            <w:r w:rsidRPr="00230462">
              <w:rPr>
                <w:color w:val="000000"/>
              </w:rPr>
              <w:br/>
            </w:r>
            <w:r w:rsidRPr="00230462">
              <w:rPr>
                <w:color w:val="000000"/>
              </w:rPr>
              <w:br/>
            </w:r>
            <w:proofErr w:type="spellStart"/>
            <w:r w:rsidRPr="00230462">
              <w:rPr>
                <w:color w:val="000000"/>
                <w:shd w:val="clear" w:color="auto" w:fill="FFFFFF"/>
              </w:rPr>
              <w:t>Children</w:t>
            </w:r>
            <w:proofErr w:type="spellEnd"/>
            <w:r w:rsidRPr="00230462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0462">
              <w:rPr>
                <w:color w:val="000000"/>
                <w:shd w:val="clear" w:color="auto" w:fill="FFFFFF"/>
              </w:rPr>
              <w:t>to</w:t>
            </w:r>
            <w:proofErr w:type="spellEnd"/>
            <w:r w:rsidRPr="00230462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0462">
              <w:rPr>
                <w:color w:val="000000"/>
                <w:shd w:val="clear" w:color="auto" w:fill="FFFFFF"/>
              </w:rPr>
              <w:t>compare</w:t>
            </w:r>
            <w:proofErr w:type="spellEnd"/>
            <w:r w:rsidRPr="00230462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0462">
              <w:rPr>
                <w:color w:val="000000"/>
                <w:shd w:val="clear" w:color="auto" w:fill="FFFFFF"/>
              </w:rPr>
              <w:t>the</w:t>
            </w:r>
            <w:proofErr w:type="spellEnd"/>
            <w:r w:rsidRPr="00230462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0462">
              <w:rPr>
                <w:color w:val="000000"/>
                <w:shd w:val="clear" w:color="auto" w:fill="FFFFFF"/>
              </w:rPr>
              <w:t>impact</w:t>
            </w:r>
            <w:proofErr w:type="spellEnd"/>
            <w:r w:rsidRPr="00230462">
              <w:rPr>
                <w:color w:val="000000"/>
                <w:shd w:val="clear" w:color="auto" w:fill="FFFFFF"/>
              </w:rPr>
              <w:t xml:space="preserve"> of </w:t>
            </w:r>
            <w:proofErr w:type="spellStart"/>
            <w:r w:rsidRPr="00230462">
              <w:rPr>
                <w:color w:val="000000"/>
                <w:shd w:val="clear" w:color="auto" w:fill="FFFFFF"/>
              </w:rPr>
              <w:t>positive</w:t>
            </w:r>
            <w:proofErr w:type="spellEnd"/>
            <w:r w:rsidRPr="00230462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0462">
              <w:rPr>
                <w:color w:val="000000"/>
                <w:shd w:val="clear" w:color="auto" w:fill="FFFFFF"/>
              </w:rPr>
              <w:t>and</w:t>
            </w:r>
            <w:proofErr w:type="spellEnd"/>
            <w:r w:rsidRPr="00230462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0462">
              <w:rPr>
                <w:color w:val="000000"/>
                <w:shd w:val="clear" w:color="auto" w:fill="FFFFFF"/>
              </w:rPr>
              <w:t>negative</w:t>
            </w:r>
            <w:proofErr w:type="spellEnd"/>
            <w:r w:rsidRPr="00230462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0462">
              <w:rPr>
                <w:color w:val="000000"/>
                <w:shd w:val="clear" w:color="auto" w:fill="FFFFFF"/>
              </w:rPr>
              <w:t>contact</w:t>
            </w:r>
            <w:proofErr w:type="spellEnd"/>
            <w:r w:rsidRPr="00230462">
              <w:rPr>
                <w:color w:val="000000"/>
                <w:shd w:val="clear" w:color="auto" w:fill="FFFFFF"/>
              </w:rPr>
              <w:t xml:space="preserve"> of </w:t>
            </w:r>
            <w:proofErr w:type="spellStart"/>
            <w:r w:rsidRPr="00230462">
              <w:rPr>
                <w:color w:val="000000"/>
                <w:shd w:val="clear" w:color="auto" w:fill="FFFFFF"/>
              </w:rPr>
              <w:t>the</w:t>
            </w:r>
            <w:proofErr w:type="spellEnd"/>
            <w:r w:rsidRPr="00230462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30462">
              <w:rPr>
                <w:color w:val="000000"/>
                <w:shd w:val="clear" w:color="auto" w:fill="FFFFFF"/>
              </w:rPr>
              <w:t>child</w:t>
            </w:r>
            <w:proofErr w:type="spellEnd"/>
            <w:r w:rsidRPr="00230462">
              <w:rPr>
                <w:color w:val="000000"/>
                <w:shd w:val="clear" w:color="auto" w:fill="FFFFFF"/>
              </w:rPr>
              <w:t>.</w:t>
            </w:r>
          </w:p>
          <w:p w:rsidR="0005461C" w:rsidRPr="0005461C" w:rsidRDefault="0005461C" w:rsidP="00230462">
            <w:pPr>
              <w:spacing w:after="24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MODE OF DELIVERY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C52699" w:rsidRDefault="00C52699" w:rsidP="00C52699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  <w:proofErr w:type="spellStart"/>
            <w:r w:rsidRPr="00C52699">
              <w:rPr>
                <w:color w:val="000000"/>
                <w:shd w:val="clear" w:color="auto" w:fill="FFFFFF"/>
              </w:rPr>
              <w:t>Face-to-face</w:t>
            </w:r>
            <w:proofErr w:type="spellEnd"/>
            <w:r w:rsidRPr="00C52699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52699">
              <w:rPr>
                <w:color w:val="000000"/>
                <w:shd w:val="clear" w:color="auto" w:fill="FFFFFF"/>
              </w:rPr>
              <w:t>training</w:t>
            </w:r>
            <w:proofErr w:type="spellEnd"/>
            <w:r w:rsidRPr="00C52699">
              <w:rPr>
                <w:color w:val="000000"/>
                <w:shd w:val="clear" w:color="auto" w:fill="FFFFFF"/>
              </w:rPr>
              <w:t xml:space="preserve"> is </w:t>
            </w:r>
            <w:proofErr w:type="spellStart"/>
            <w:r w:rsidRPr="00C52699">
              <w:rPr>
                <w:color w:val="000000"/>
                <w:shd w:val="clear" w:color="auto" w:fill="FFFFFF"/>
              </w:rPr>
              <w:t>conducted</w:t>
            </w:r>
            <w:proofErr w:type="spellEnd"/>
            <w:r w:rsidRPr="00C52699">
              <w:rPr>
                <w:color w:val="000000"/>
                <w:shd w:val="clear" w:color="auto" w:fill="FFFFFF"/>
              </w:rPr>
              <w:t xml:space="preserve"> in </w:t>
            </w:r>
            <w:proofErr w:type="spellStart"/>
            <w:r w:rsidRPr="00C52699">
              <w:rPr>
                <w:color w:val="000000"/>
                <w:shd w:val="clear" w:color="auto" w:fill="FFFFFF"/>
              </w:rPr>
              <w:t>the</w:t>
            </w:r>
            <w:proofErr w:type="spellEnd"/>
            <w:r w:rsidRPr="00C52699">
              <w:rPr>
                <w:color w:val="000000"/>
                <w:shd w:val="clear" w:color="auto" w:fill="FFFFFF"/>
              </w:rPr>
              <w:t xml:space="preserve"> form.</w:t>
            </w:r>
            <w:r w:rsidRPr="00C52699">
              <w:rPr>
                <w:color w:val="000000"/>
              </w:rPr>
              <w:br/>
            </w:r>
            <w:r w:rsidRPr="00C52699">
              <w:rPr>
                <w:color w:val="000000"/>
              </w:rPr>
              <w:br/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PREREQUISITES AND CO-REQUISITES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C52699" w:rsidRPr="005C0E4A" w:rsidRDefault="00C52699" w:rsidP="00C52699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  <w:proofErr w:type="spellStart"/>
            <w:r w:rsidRPr="00C52699">
              <w:rPr>
                <w:color w:val="000000"/>
                <w:shd w:val="clear" w:color="auto" w:fill="FFFFFF"/>
              </w:rPr>
              <w:t>There</w:t>
            </w:r>
            <w:proofErr w:type="spellEnd"/>
            <w:r w:rsidRPr="00C52699">
              <w:rPr>
                <w:color w:val="000000"/>
                <w:shd w:val="clear" w:color="auto" w:fill="FFFFFF"/>
              </w:rPr>
              <w:t xml:space="preserve"> is </w:t>
            </w:r>
            <w:proofErr w:type="spellStart"/>
            <w:r w:rsidRPr="00C52699">
              <w:rPr>
                <w:color w:val="000000"/>
                <w:shd w:val="clear" w:color="auto" w:fill="FFFFFF"/>
              </w:rPr>
              <w:t>no</w:t>
            </w:r>
            <w:proofErr w:type="spellEnd"/>
            <w:r w:rsidRPr="00C52699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52699">
              <w:rPr>
                <w:color w:val="000000"/>
                <w:shd w:val="clear" w:color="auto" w:fill="FFFFFF"/>
              </w:rPr>
              <w:t>prerequisite</w:t>
            </w:r>
            <w:proofErr w:type="spellEnd"/>
            <w:r w:rsidRPr="00C52699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52699">
              <w:rPr>
                <w:color w:val="000000"/>
                <w:shd w:val="clear" w:color="auto" w:fill="FFFFFF"/>
              </w:rPr>
              <w:t>or</w:t>
            </w:r>
            <w:proofErr w:type="spellEnd"/>
            <w:r w:rsidRPr="00C52699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52699">
              <w:rPr>
                <w:color w:val="000000"/>
                <w:shd w:val="clear" w:color="auto" w:fill="FFFFFF"/>
              </w:rPr>
              <w:t>co-requisite</w:t>
            </w:r>
            <w:proofErr w:type="spellEnd"/>
            <w:r w:rsidRPr="00C52699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52699">
              <w:rPr>
                <w:color w:val="000000"/>
                <w:shd w:val="clear" w:color="auto" w:fill="FFFFFF"/>
              </w:rPr>
              <w:t>for</w:t>
            </w:r>
            <w:proofErr w:type="spellEnd"/>
            <w:r w:rsidRPr="00C52699">
              <w:rPr>
                <w:color w:val="000000"/>
                <w:shd w:val="clear" w:color="auto" w:fill="FFFFFF"/>
              </w:rPr>
              <w:t>.</w:t>
            </w:r>
            <w:r w:rsidRPr="00C52699">
              <w:rPr>
                <w:color w:val="000000"/>
              </w:rPr>
              <w:br/>
            </w:r>
            <w:r w:rsidRPr="00C52699">
              <w:rPr>
                <w:color w:val="000000"/>
              </w:rPr>
              <w:br/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RECOMMENDED OPTIONAL PROGRAMME COMPONENTS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lastRenderedPageBreak/>
              <w:t> </w:t>
            </w:r>
            <w:r w:rsidR="008B2D7E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-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--COURSE CONTENT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5C0E4A" w:rsidRDefault="008B2D7E" w:rsidP="008B2D7E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The</w:t>
                  </w:r>
                  <w:proofErr w:type="spellEnd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İmportance</w:t>
                  </w:r>
                  <w:proofErr w:type="spellEnd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 xml:space="preserve"> of </w:t>
                  </w: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communication</w:t>
                  </w:r>
                  <w:proofErr w:type="spellEnd"/>
                </w:p>
              </w:tc>
            </w:tr>
            <w:tr w:rsidR="0005461C" w:rsidRPr="0005461C" w:rsidTr="00BA23AC">
              <w:trPr>
                <w:trHeight w:val="56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2.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3E1F3B" w:rsidRDefault="003E1F3B" w:rsidP="003E1F3B">
                  <w:pPr>
                    <w:spacing w:after="240" w:line="240" w:lineRule="auto"/>
                    <w:rPr>
                      <w:color w:val="000000"/>
                      <w:shd w:val="clear" w:color="auto" w:fill="FFFFFF"/>
                    </w:rPr>
                  </w:pPr>
                  <w:proofErr w:type="spellStart"/>
                  <w:r>
                    <w:rPr>
                      <w:shd w:val="clear" w:color="auto" w:fill="FFFFFF"/>
                    </w:rPr>
                    <w:t>C</w:t>
                  </w:r>
                  <w:r w:rsidRPr="003E1F3B">
                    <w:rPr>
                      <w:shd w:val="clear" w:color="auto" w:fill="FFFFFF"/>
                    </w:rPr>
                    <w:t>ommunication</w:t>
                  </w:r>
                  <w:proofErr w:type="spellEnd"/>
                  <w:r w:rsidRPr="003E1F3B">
                    <w:rPr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Pr="003E1F3B">
                    <w:rPr>
                      <w:color w:val="000000"/>
                      <w:shd w:val="clear" w:color="auto" w:fill="FFFFFF"/>
                    </w:rPr>
                    <w:t>and</w:t>
                  </w:r>
                  <w:proofErr w:type="spellEnd"/>
                  <w:r w:rsidRPr="003E1F3B">
                    <w:rPr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Pr="003E1F3B">
                    <w:rPr>
                      <w:color w:val="000000"/>
                      <w:shd w:val="clear" w:color="auto" w:fill="FFFFFF"/>
                    </w:rPr>
                    <w:t>concepts</w:t>
                  </w:r>
                  <w:proofErr w:type="spellEnd"/>
                  <w:r w:rsidRPr="003E1F3B">
                    <w:rPr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Pr="003E1F3B">
                    <w:rPr>
                      <w:color w:val="000000"/>
                      <w:shd w:val="clear" w:color="auto" w:fill="FFFFFF"/>
                    </w:rPr>
                    <w:t>related</w:t>
                  </w:r>
                  <w:proofErr w:type="spellEnd"/>
                  <w:r w:rsidRPr="003E1F3B">
                    <w:rPr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Pr="003E1F3B">
                    <w:rPr>
                      <w:color w:val="000000"/>
                      <w:shd w:val="clear" w:color="auto" w:fill="FFFFFF"/>
                    </w:rPr>
                    <w:t>to</w:t>
                  </w:r>
                  <w:proofErr w:type="spellEnd"/>
                  <w:r w:rsidRPr="003E1F3B">
                    <w:rPr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Pr="003E1F3B">
                    <w:rPr>
                      <w:color w:val="000000"/>
                      <w:shd w:val="clear" w:color="auto" w:fill="FFFFFF"/>
                    </w:rPr>
                    <w:t>communication</w:t>
                  </w:r>
                  <w:proofErr w:type="spellEnd"/>
                </w:p>
                <w:p w:rsidR="0005461C" w:rsidRPr="005C0E4A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</w:p>
              </w:tc>
            </w:tr>
            <w:tr w:rsidR="0005461C" w:rsidRPr="0005461C" w:rsidTr="00BA23AC">
              <w:trPr>
                <w:trHeight w:val="678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3.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3E1F3B" w:rsidRDefault="003E1F3B" w:rsidP="003E1F3B">
                  <w:pPr>
                    <w:spacing w:after="240" w:line="240" w:lineRule="auto"/>
                    <w:rPr>
                      <w:color w:val="000000"/>
                      <w:shd w:val="clear" w:color="auto" w:fill="FFFFFF"/>
                    </w:rPr>
                  </w:pPr>
                  <w:proofErr w:type="spellStart"/>
                  <w:r>
                    <w:rPr>
                      <w:shd w:val="clear" w:color="auto" w:fill="FFFFFF"/>
                    </w:rPr>
                    <w:t>C</w:t>
                  </w:r>
                  <w:r w:rsidRPr="003E1F3B">
                    <w:rPr>
                      <w:shd w:val="clear" w:color="auto" w:fill="FFFFFF"/>
                    </w:rPr>
                    <w:t>ommunication</w:t>
                  </w:r>
                  <w:proofErr w:type="spellEnd"/>
                  <w:r w:rsidRPr="003E1F3B">
                    <w:rPr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Pr="003E1F3B">
                    <w:rPr>
                      <w:color w:val="000000"/>
                      <w:shd w:val="clear" w:color="auto" w:fill="FFFFFF"/>
                    </w:rPr>
                    <w:t>and</w:t>
                  </w:r>
                  <w:proofErr w:type="spellEnd"/>
                  <w:r w:rsidRPr="003E1F3B">
                    <w:rPr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Pr="003E1F3B">
                    <w:rPr>
                      <w:color w:val="000000"/>
                      <w:shd w:val="clear" w:color="auto" w:fill="FFFFFF"/>
                    </w:rPr>
                    <w:t>concepts</w:t>
                  </w:r>
                  <w:proofErr w:type="spellEnd"/>
                  <w:r w:rsidRPr="003E1F3B">
                    <w:rPr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Pr="003E1F3B">
                    <w:rPr>
                      <w:color w:val="000000"/>
                      <w:shd w:val="clear" w:color="auto" w:fill="FFFFFF"/>
                    </w:rPr>
                    <w:t>related</w:t>
                  </w:r>
                  <w:proofErr w:type="spellEnd"/>
                  <w:r w:rsidRPr="003E1F3B">
                    <w:rPr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Pr="003E1F3B">
                    <w:rPr>
                      <w:color w:val="000000"/>
                      <w:shd w:val="clear" w:color="auto" w:fill="FFFFFF"/>
                    </w:rPr>
                    <w:t>to</w:t>
                  </w:r>
                  <w:proofErr w:type="spellEnd"/>
                  <w:r w:rsidRPr="003E1F3B">
                    <w:rPr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Pr="003E1F3B">
                    <w:rPr>
                      <w:color w:val="000000"/>
                      <w:shd w:val="clear" w:color="auto" w:fill="FFFFFF"/>
                    </w:rPr>
                    <w:t>communication</w:t>
                  </w:r>
                  <w:proofErr w:type="spellEnd"/>
                </w:p>
                <w:p w:rsidR="0005461C" w:rsidRPr="005C0E4A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4.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5C0E4A" w:rsidRDefault="008B2D7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The</w:t>
                  </w:r>
                  <w:proofErr w:type="spellEnd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factors</w:t>
                  </w:r>
                  <w:proofErr w:type="spellEnd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 xml:space="preserve"> of </w:t>
                  </w: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effect</w:t>
                  </w:r>
                  <w:proofErr w:type="spellEnd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to</w:t>
                  </w:r>
                  <w:proofErr w:type="spellEnd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the</w:t>
                  </w:r>
                  <w:proofErr w:type="spellEnd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communication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5.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5C0E4A" w:rsidRDefault="008B2D7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The</w:t>
                  </w:r>
                  <w:proofErr w:type="spellEnd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factors</w:t>
                  </w:r>
                  <w:proofErr w:type="spellEnd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 xml:space="preserve"> of </w:t>
                  </w: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effect</w:t>
                  </w:r>
                  <w:proofErr w:type="spellEnd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to</w:t>
                  </w:r>
                  <w:proofErr w:type="spellEnd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the</w:t>
                  </w:r>
                  <w:proofErr w:type="spellEnd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communication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6.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5C0E4A" w:rsidRDefault="008B2D7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The</w:t>
                  </w:r>
                  <w:proofErr w:type="spellEnd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communication</w:t>
                  </w:r>
                  <w:proofErr w:type="spellEnd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 xml:space="preserve"> in </w:t>
                  </w: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family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7.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5C0E4A" w:rsidRDefault="008B2D7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Midterm</w:t>
                  </w:r>
                  <w:proofErr w:type="spellEnd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exams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8.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5C0E4A" w:rsidRDefault="008B2D7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The</w:t>
                  </w:r>
                  <w:proofErr w:type="spellEnd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communication</w:t>
                  </w:r>
                  <w:proofErr w:type="spellEnd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 xml:space="preserve"> in </w:t>
                  </w: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family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9.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5C0E4A" w:rsidRDefault="008B2D7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The</w:t>
                  </w:r>
                  <w:proofErr w:type="spellEnd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communication</w:t>
                  </w:r>
                  <w:proofErr w:type="spellEnd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with</w:t>
                  </w:r>
                  <w:proofErr w:type="spellEnd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child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10.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5C0E4A" w:rsidRDefault="008B2D7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The</w:t>
                  </w:r>
                  <w:proofErr w:type="spellEnd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communication</w:t>
                  </w:r>
                  <w:proofErr w:type="spellEnd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with</w:t>
                  </w:r>
                  <w:proofErr w:type="spellEnd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child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11.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5C0E4A" w:rsidRDefault="008B2D7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The</w:t>
                  </w:r>
                  <w:proofErr w:type="spellEnd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İmportance</w:t>
                  </w:r>
                  <w:proofErr w:type="spellEnd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 xml:space="preserve"> of </w:t>
                  </w: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communication</w:t>
                  </w:r>
                  <w:proofErr w:type="spellEnd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with</w:t>
                  </w:r>
                  <w:proofErr w:type="spellEnd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child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12.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5C0E4A" w:rsidRDefault="008B2D7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Listening</w:t>
                  </w:r>
                  <w:proofErr w:type="spellEnd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to</w:t>
                  </w:r>
                  <w:proofErr w:type="spellEnd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child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13.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5C0E4A" w:rsidRDefault="008B2D7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Listening</w:t>
                  </w:r>
                  <w:proofErr w:type="spellEnd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to</w:t>
                  </w:r>
                  <w:proofErr w:type="spellEnd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child</w:t>
                  </w:r>
                  <w:proofErr w:type="spellEnd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 xml:space="preserve">- </w:t>
                  </w: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speaking</w:t>
                  </w:r>
                  <w:proofErr w:type="spellEnd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to</w:t>
                  </w:r>
                  <w:proofErr w:type="spellEnd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child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14.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5C0E4A" w:rsidRDefault="008B2D7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Speaking</w:t>
                  </w:r>
                  <w:proofErr w:type="spellEnd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to</w:t>
                  </w:r>
                  <w:proofErr w:type="spellEnd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child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15.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5C0E4A" w:rsidRDefault="008B2D7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 xml:space="preserve">Final </w:t>
                  </w:r>
                  <w:proofErr w:type="spellStart"/>
                  <w:r w:rsidRPr="005C0E4A">
                    <w:rPr>
                      <w:rFonts w:eastAsia="Times New Roman"/>
                      <w:color w:val="505050"/>
                      <w:lang w:eastAsia="tr-TR"/>
                    </w:rPr>
                    <w:t>exam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16.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RECOMMENDED OR REQUIRED READING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C6F7A" w:rsidRDefault="009C6F7A" w:rsidP="009C6F7A">
            <w:pPr>
              <w:spacing w:after="0" w:line="240" w:lineRule="auto"/>
              <w:rPr>
                <w:rFonts w:eastAsia="Times New Roman"/>
                <w:lang w:eastAsia="tr-TR"/>
              </w:rPr>
            </w:pPr>
            <w:r w:rsidRPr="00077773">
              <w:rPr>
                <w:rFonts w:eastAsia="Times New Roman"/>
                <w:lang w:eastAsia="tr-TR"/>
              </w:rPr>
              <w:t>Özgüven</w:t>
            </w:r>
            <w:r>
              <w:rPr>
                <w:rFonts w:eastAsia="Times New Roman"/>
                <w:lang w:eastAsia="tr-TR"/>
              </w:rPr>
              <w:t>, İ.E. Ailede İletişim ve Yaşam. PDREM Yayınları</w:t>
            </w:r>
          </w:p>
          <w:p w:rsidR="009C6F7A" w:rsidRDefault="009C6F7A" w:rsidP="009C6F7A">
            <w:pPr>
              <w:spacing w:after="0" w:line="240" w:lineRule="auto"/>
              <w:rPr>
                <w:rFonts w:eastAsia="Times New Roman"/>
                <w:lang w:eastAsia="tr-TR"/>
              </w:rPr>
            </w:pPr>
            <w:proofErr w:type="spellStart"/>
            <w:r>
              <w:rPr>
                <w:rFonts w:eastAsia="Times New Roman"/>
                <w:lang w:eastAsia="tr-TR"/>
              </w:rPr>
              <w:t>Cüceloğlu</w:t>
            </w:r>
            <w:proofErr w:type="spellEnd"/>
            <w:r>
              <w:rPr>
                <w:rFonts w:eastAsia="Times New Roman"/>
                <w:lang w:eastAsia="tr-TR"/>
              </w:rPr>
              <w:t>, D. İnsan ve Davranışı. Remzi Kitapevi</w:t>
            </w:r>
          </w:p>
          <w:p w:rsidR="009C6F7A" w:rsidRDefault="009C6F7A" w:rsidP="009C6F7A">
            <w:pPr>
              <w:spacing w:after="0" w:line="240" w:lineRule="auto"/>
              <w:rPr>
                <w:rFonts w:eastAsia="Times New Roman"/>
                <w:lang w:eastAsia="tr-TR"/>
              </w:rPr>
            </w:pPr>
            <w:r>
              <w:rPr>
                <w:rFonts w:eastAsia="Times New Roman"/>
                <w:lang w:eastAsia="tr-TR"/>
              </w:rPr>
              <w:t xml:space="preserve">Gordon, T. Etkili Ebeveyn Olma Eğitimi. </w:t>
            </w:r>
            <w:proofErr w:type="spellStart"/>
            <w:r>
              <w:rPr>
                <w:rFonts w:eastAsia="Times New Roman"/>
                <w:lang w:eastAsia="tr-TR"/>
              </w:rPr>
              <w:t>Ozal</w:t>
            </w:r>
            <w:proofErr w:type="spellEnd"/>
            <w:r>
              <w:rPr>
                <w:rFonts w:eastAsia="Times New Roman"/>
                <w:lang w:eastAsia="tr-TR"/>
              </w:rPr>
              <w:t xml:space="preserve"> Basımevi </w:t>
            </w:r>
          </w:p>
          <w:p w:rsidR="009C6F7A" w:rsidRPr="00077773" w:rsidRDefault="009C6F7A" w:rsidP="009C6F7A">
            <w:pPr>
              <w:spacing w:after="0" w:line="240" w:lineRule="auto"/>
              <w:rPr>
                <w:rFonts w:eastAsia="Times New Roman"/>
                <w:lang w:eastAsia="tr-TR"/>
              </w:rPr>
            </w:pPr>
            <w:r>
              <w:rPr>
                <w:rFonts w:eastAsia="Times New Roman"/>
                <w:lang w:eastAsia="tr-TR"/>
              </w:rPr>
              <w:t>Dökmen, Ü. İletişim Çatışmaları ve Empati. Sistem Yayıncılık</w:t>
            </w:r>
          </w:p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PLANNED LEARNING ACTIVITIES AND TEACHING METHODS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B36BC" w:rsidRDefault="0005461C" w:rsidP="000B36BC">
            <w:pPr>
              <w:spacing w:after="0" w:line="240" w:lineRule="auto"/>
              <w:rPr>
                <w:rFonts w:eastAsia="Times New Roman"/>
                <w:color w:val="FF0000"/>
                <w:sz w:val="22"/>
                <w:szCs w:val="22"/>
                <w:lang w:eastAsia="tr-TR"/>
              </w:rPr>
            </w:pPr>
            <w:r w:rsidRPr="000B36BC">
              <w:rPr>
                <w:rFonts w:eastAsia="Times New Roman"/>
                <w:color w:val="FF0000"/>
                <w:sz w:val="22"/>
                <w:szCs w:val="22"/>
                <w:lang w:eastAsia="tr-TR"/>
              </w:rPr>
              <w:t> </w:t>
            </w:r>
            <w:proofErr w:type="spellStart"/>
            <w:r w:rsidR="000B36BC" w:rsidRPr="000B36BC">
              <w:rPr>
                <w:color w:val="000000"/>
                <w:shd w:val="clear" w:color="auto" w:fill="FFFFFF"/>
              </w:rPr>
              <w:t>Lecture</w:t>
            </w:r>
            <w:proofErr w:type="spellEnd"/>
            <w:r w:rsidR="000B36BC" w:rsidRPr="000B36BC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="000B36BC" w:rsidRPr="000B36BC">
              <w:rPr>
                <w:color w:val="000000"/>
                <w:shd w:val="clear" w:color="auto" w:fill="FFFFFF"/>
              </w:rPr>
              <w:t>Question</w:t>
            </w:r>
            <w:proofErr w:type="spellEnd"/>
            <w:r w:rsidR="000B36BC" w:rsidRPr="000B36BC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0B36BC">
              <w:rPr>
                <w:color w:val="000000"/>
                <w:shd w:val="clear" w:color="auto" w:fill="FFFFFF"/>
              </w:rPr>
              <w:t>and</w:t>
            </w:r>
            <w:proofErr w:type="spellEnd"/>
            <w:r w:rsidR="000B36BC" w:rsidRPr="000B36BC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0B36BC" w:rsidRPr="000B36BC">
              <w:rPr>
                <w:color w:val="000000"/>
                <w:shd w:val="clear" w:color="auto" w:fill="FFFFFF"/>
              </w:rPr>
              <w:t>Answer</w:t>
            </w:r>
            <w:proofErr w:type="spellEnd"/>
            <w:r w:rsidR="000B36BC" w:rsidRPr="000B36BC">
              <w:rPr>
                <w:color w:val="000000"/>
                <w:shd w:val="clear" w:color="auto" w:fill="FFFFFF"/>
              </w:rPr>
              <w:t xml:space="preserve">, Role </w:t>
            </w:r>
            <w:proofErr w:type="spellStart"/>
            <w:r w:rsidR="000B36BC" w:rsidRPr="000B36BC">
              <w:rPr>
                <w:color w:val="000000"/>
                <w:shd w:val="clear" w:color="auto" w:fill="FFFFFF"/>
              </w:rPr>
              <w:t>Playing</w:t>
            </w:r>
            <w:proofErr w:type="spellEnd"/>
            <w:r w:rsidR="000B36BC" w:rsidRPr="000B36BC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="000B36BC" w:rsidRPr="000B36BC">
              <w:rPr>
                <w:color w:val="000000"/>
                <w:shd w:val="clear" w:color="auto" w:fill="FFFFFF"/>
              </w:rPr>
              <w:t>Drill</w:t>
            </w:r>
            <w:proofErr w:type="spellEnd"/>
            <w:r w:rsidR="000B36BC" w:rsidRPr="000B36BC">
              <w:rPr>
                <w:color w:val="000000"/>
                <w:shd w:val="clear" w:color="auto" w:fill="FFFFFF"/>
              </w:rPr>
              <w:t xml:space="preserve"> - </w:t>
            </w:r>
            <w:proofErr w:type="spellStart"/>
            <w:r w:rsidR="000B36BC" w:rsidRPr="000B36BC">
              <w:rPr>
                <w:color w:val="000000"/>
                <w:shd w:val="clear" w:color="auto" w:fill="FFFFFF"/>
              </w:rPr>
              <w:t>Practise</w:t>
            </w:r>
            <w:proofErr w:type="spellEnd"/>
            <w:r w:rsidR="000B36BC" w:rsidRPr="000B36BC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="000B36BC" w:rsidRPr="000B36BC">
              <w:rPr>
                <w:color w:val="000000"/>
                <w:shd w:val="clear" w:color="auto" w:fill="FFFFFF"/>
              </w:rPr>
              <w:t>Group</w:t>
            </w:r>
            <w:proofErr w:type="spellEnd"/>
            <w:r w:rsidR="000B36BC" w:rsidRPr="000B36BC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0B36BC" w:rsidRPr="000B36BC">
              <w:rPr>
                <w:color w:val="000000"/>
                <w:shd w:val="clear" w:color="auto" w:fill="FFFFFF"/>
              </w:rPr>
              <w:t>Discussion</w:t>
            </w:r>
            <w:proofErr w:type="spellEnd"/>
            <w:r w:rsidR="000B36BC">
              <w:rPr>
                <w:rFonts w:ascii="Trebuchet MS" w:hAnsi="Trebuchet MS"/>
                <w:color w:val="000000"/>
                <w:sz w:val="18"/>
                <w:szCs w:val="18"/>
              </w:rPr>
              <w:br/>
            </w:r>
            <w:r w:rsidR="000B36BC">
              <w:rPr>
                <w:rFonts w:ascii="Trebuchet MS" w:hAnsi="Trebuchet MS"/>
                <w:color w:val="000000"/>
                <w:sz w:val="18"/>
                <w:szCs w:val="18"/>
              </w:rPr>
              <w:br/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WORK PLACEMENT(S)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9C6F7A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-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ASSESSMENT METHODS AND CRITERIA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05461C" w:rsidRPr="0005461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9C6F7A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9C6F7A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9C6F7A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9C6F7A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9C6F7A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9C6F7A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9C6F7A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9C6F7A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9C6F7A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9C6F7A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9C6F7A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9C6F7A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In-termStudiestoOverall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9C6F7A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ExaminationtoOverall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9C6F7A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85"/>
                    <w:gridCol w:w="1673"/>
                    <w:gridCol w:w="1831"/>
                    <w:gridCol w:w="1673"/>
                  </w:tblGrid>
                  <w:tr w:rsidR="0005461C" w:rsidRPr="0005461C" w:rsidTr="006D6BBE">
                    <w:trPr>
                      <w:trHeight w:val="360"/>
                    </w:trPr>
                    <w:tc>
                      <w:tcPr>
                        <w:tcW w:w="1977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977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WeekCount</w:t>
                        </w:r>
                        <w:proofErr w:type="spellEnd"/>
                      </w:p>
                    </w:tc>
                    <w:tc>
                      <w:tcPr>
                        <w:tcW w:w="106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WeeklyDuration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hour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977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Workload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6D6BB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6BBE" w:rsidRPr="0005461C" w:rsidRDefault="006D6BBE" w:rsidP="006D6BB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TheoreticalStudyHours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6BBE" w:rsidRPr="00384F43" w:rsidRDefault="006D6BBE" w:rsidP="006D6BB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6BBE" w:rsidRPr="00384F43" w:rsidRDefault="006D6BBE" w:rsidP="006D6BB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6BBE" w:rsidRPr="00384F43" w:rsidRDefault="006D6BBE" w:rsidP="006D6BB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</w:tr>
                  <w:tr w:rsidR="006D6BB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6BBE" w:rsidRPr="0005461C" w:rsidRDefault="006D6BBE" w:rsidP="006D6BB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PractisingHours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6BBE" w:rsidRPr="00384F43" w:rsidRDefault="006D6BBE" w:rsidP="006D6BB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6BBE" w:rsidRPr="00384F43" w:rsidRDefault="006D6BBE" w:rsidP="006D6BBE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6BBE" w:rsidRPr="00384F43" w:rsidRDefault="006D6BBE" w:rsidP="006D6BB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6D6BB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6BBE" w:rsidRPr="0005461C" w:rsidRDefault="006D6BBE" w:rsidP="006D6BB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6BBE" w:rsidRPr="00384F43" w:rsidRDefault="006D6BBE" w:rsidP="006D6BB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6BBE" w:rsidRPr="00384F43" w:rsidRDefault="006D6BBE" w:rsidP="006D6BB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6BBE" w:rsidRPr="00384F43" w:rsidRDefault="006D6BBE" w:rsidP="006D6BB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42</w:t>
                        </w:r>
                      </w:p>
                    </w:tc>
                  </w:tr>
                  <w:tr w:rsidR="006D6BB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6BBE" w:rsidRPr="0005461C" w:rsidRDefault="006D6BBE" w:rsidP="006D6BB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Searching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6BBE" w:rsidRPr="00384F43" w:rsidRDefault="006D6BBE" w:rsidP="006D6BB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6BBE" w:rsidRPr="00384F43" w:rsidRDefault="006D6BBE" w:rsidP="006D6BB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6BBE" w:rsidRPr="00384F43" w:rsidRDefault="006D6BBE" w:rsidP="006D6BB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6D6BB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6BBE" w:rsidRPr="0005461C" w:rsidRDefault="006D6BBE" w:rsidP="006D6BB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DesigningandApplyingMaterials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6BBE" w:rsidRPr="00384F43" w:rsidRDefault="006D6BBE" w:rsidP="006D6BB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6BBE" w:rsidRPr="00384F43" w:rsidRDefault="006D6BBE" w:rsidP="006D6BB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6BBE" w:rsidRPr="00384F43" w:rsidRDefault="006D6BBE" w:rsidP="006D6BB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6D6BB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6BBE" w:rsidRPr="0005461C" w:rsidRDefault="006D6BBE" w:rsidP="006D6BB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6BBE" w:rsidRPr="00384F43" w:rsidRDefault="006D6BBE" w:rsidP="006D6BB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6BBE" w:rsidRPr="00384F43" w:rsidRDefault="006D6BBE" w:rsidP="006D6BB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6BBE" w:rsidRPr="00384F43" w:rsidRDefault="006D6BBE" w:rsidP="006D6BB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6D6BB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6BBE" w:rsidRPr="0005461C" w:rsidRDefault="006D6BBE" w:rsidP="006D6BB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6BBE" w:rsidRPr="00384F43" w:rsidRDefault="006D6BBE" w:rsidP="006D6BB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6BBE" w:rsidRPr="00384F43" w:rsidRDefault="006D6BBE" w:rsidP="006D6BB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6BBE" w:rsidRPr="00384F43" w:rsidRDefault="006D6BBE" w:rsidP="006D6BB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6D6BB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6BBE" w:rsidRPr="0005461C" w:rsidRDefault="006D6BBE" w:rsidP="006D6BB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6BBE" w:rsidRPr="00384F43" w:rsidRDefault="006D6BBE" w:rsidP="006D6BB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6BBE" w:rsidRPr="00384F43" w:rsidRDefault="006D6BBE" w:rsidP="006D6BB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6BBE" w:rsidRPr="00384F43" w:rsidRDefault="006D6BBE" w:rsidP="006D6BB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6D6BB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6BBE" w:rsidRPr="0005461C" w:rsidRDefault="006D6BBE" w:rsidP="006D6BB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Mid-TermandStudyingforMid-Term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6BBE" w:rsidRPr="00384F43" w:rsidRDefault="006D6BBE" w:rsidP="006D6BB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6BBE" w:rsidRPr="00384F43" w:rsidRDefault="006D6BBE" w:rsidP="006D6BB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6BBE" w:rsidRPr="00384F43" w:rsidRDefault="006D6BBE" w:rsidP="006D6BB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</w:tr>
                  <w:tr w:rsidR="006D6BB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6BBE" w:rsidRPr="0005461C" w:rsidRDefault="006D6BBE" w:rsidP="006D6BB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andStudyingfor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6BBE" w:rsidRPr="00384F43" w:rsidRDefault="006D6BBE" w:rsidP="006D6BB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6BBE" w:rsidRPr="00384F43" w:rsidRDefault="006D6BBE" w:rsidP="006D6BB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6BBE" w:rsidRPr="00384F43" w:rsidRDefault="006D6BBE" w:rsidP="006D6BB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9C6F7A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6D6BB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6BBE" w:rsidRPr="0005461C" w:rsidRDefault="006D6BBE" w:rsidP="006D6BB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bookmarkStart w:id="0" w:name="_GoBack" w:colFirst="1" w:colLast="1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6BBE" w:rsidRPr="00384F43" w:rsidRDefault="006D6BBE" w:rsidP="006D6BB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108</w:t>
                        </w:r>
                      </w:p>
                    </w:tc>
                  </w:tr>
                  <w:tr w:rsidR="006D6BB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6BBE" w:rsidRPr="0005461C" w:rsidRDefault="006D6BBE" w:rsidP="006D6BB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6BBE" w:rsidRPr="00384F43" w:rsidRDefault="006D6BBE" w:rsidP="006D6BB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4.32</w:t>
                        </w:r>
                      </w:p>
                    </w:tc>
                  </w:tr>
                  <w:tr w:rsidR="006D6BBE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D6BBE" w:rsidRPr="0005461C" w:rsidRDefault="006D6BBE" w:rsidP="006D6BBE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D6BBE" w:rsidRPr="00384F43" w:rsidRDefault="006D6BBE" w:rsidP="006D6BB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  <w:bookmarkEnd w:id="0"/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COURSE'S CONTRIBUTION TO PROGRAM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82"/>
                    <w:gridCol w:w="6380"/>
                    <w:gridCol w:w="320"/>
                    <w:gridCol w:w="320"/>
                    <w:gridCol w:w="320"/>
                    <w:gridCol w:w="320"/>
                    <w:gridCol w:w="320"/>
                  </w:tblGrid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thestudentswill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be abletohavebasiccontentknowledgeandpracticeforearlychildhoodperiod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2B3B6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educationalprocessintendedtosupportdevelopmentandlearning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2B3B6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healthy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supportiveandstimulativeeducationalenvironment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2B3B6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Choose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useandpreparematerial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2B3B6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Usealternativeandeffectivelearningmethods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earlychildhoodperiod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2B3B6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Conducteducationalactivitiesconsideringindividualdifferences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2B3B6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Communicatewiththefamiliesandprovidefamilyinvolvement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2B3B6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Work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collaborationwithfamily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schoolandsociety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2B3B6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Evaluateeducation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2B3B6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Monitorandevaluatechildren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differentways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2B3B6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Developeffectivecommunicationskills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2B3B6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Developawarenessfordailyusage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informationtechnology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2B3B6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Developskillsrelatedtoresearch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explorationandcreatingalternativesolutions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2B3B6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aestheticsandselectivityskills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2B3B6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Havescientificandprofessionalethicvalue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2B3B6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researchandmakeinferences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2B3B6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Follownationalandinternationaldevelopments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earlychildhoodperiod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2B3B6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UseTurkishefficientlyandappropriately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2B3B6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anddeveloponeself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2B3B6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Participate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professionalactivitiesorganizations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2B3B6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</w:tbl>
    <w:p w:rsidR="00F15678" w:rsidRPr="0005461C" w:rsidRDefault="00F15678" w:rsidP="0005461C">
      <w:pPr>
        <w:rPr>
          <w:sz w:val="22"/>
          <w:szCs w:val="22"/>
        </w:rPr>
      </w:pPr>
    </w:p>
    <w:sectPr w:rsidR="00F15678" w:rsidRPr="0005461C" w:rsidSect="004432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A2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4F8"/>
    <w:rsid w:val="000060B5"/>
    <w:rsid w:val="000114F8"/>
    <w:rsid w:val="00016A23"/>
    <w:rsid w:val="0005461C"/>
    <w:rsid w:val="0008413F"/>
    <w:rsid w:val="000B36BC"/>
    <w:rsid w:val="000F2055"/>
    <w:rsid w:val="00147175"/>
    <w:rsid w:val="001A5796"/>
    <w:rsid w:val="001D65AD"/>
    <w:rsid w:val="001D6797"/>
    <w:rsid w:val="00220E78"/>
    <w:rsid w:val="00230462"/>
    <w:rsid w:val="002962D9"/>
    <w:rsid w:val="002A2985"/>
    <w:rsid w:val="002B3B6C"/>
    <w:rsid w:val="002E5F86"/>
    <w:rsid w:val="00307040"/>
    <w:rsid w:val="00320384"/>
    <w:rsid w:val="00332112"/>
    <w:rsid w:val="0034464C"/>
    <w:rsid w:val="003D57D5"/>
    <w:rsid w:val="003E1F3B"/>
    <w:rsid w:val="00440A01"/>
    <w:rsid w:val="00443212"/>
    <w:rsid w:val="004B6361"/>
    <w:rsid w:val="004E4DA5"/>
    <w:rsid w:val="005012E5"/>
    <w:rsid w:val="005A660C"/>
    <w:rsid w:val="005C0E4A"/>
    <w:rsid w:val="005F7E76"/>
    <w:rsid w:val="00673381"/>
    <w:rsid w:val="006D6BBE"/>
    <w:rsid w:val="006E7790"/>
    <w:rsid w:val="00863D02"/>
    <w:rsid w:val="00865EAC"/>
    <w:rsid w:val="008B11D7"/>
    <w:rsid w:val="008B2D7E"/>
    <w:rsid w:val="009C6F7A"/>
    <w:rsid w:val="00A66E36"/>
    <w:rsid w:val="00B85F00"/>
    <w:rsid w:val="00BA23AC"/>
    <w:rsid w:val="00BA7621"/>
    <w:rsid w:val="00BB4E0A"/>
    <w:rsid w:val="00C0755A"/>
    <w:rsid w:val="00C25764"/>
    <w:rsid w:val="00C52699"/>
    <w:rsid w:val="00CB631A"/>
    <w:rsid w:val="00D32C2C"/>
    <w:rsid w:val="00D96E5A"/>
    <w:rsid w:val="00E45C6D"/>
    <w:rsid w:val="00E931D2"/>
    <w:rsid w:val="00F15678"/>
    <w:rsid w:val="00F672ED"/>
    <w:rsid w:val="00F7364A"/>
    <w:rsid w:val="00F928BA"/>
    <w:rsid w:val="00F93D08"/>
    <w:rsid w:val="00FD36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2DC2A"/>
  <w15:docId w15:val="{FBA1DD3B-8727-475C-AD8C-C37028E93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3212"/>
  </w:style>
  <w:style w:type="paragraph" w:styleId="Balk1">
    <w:name w:val="heading 1"/>
    <w:basedOn w:val="Normal"/>
    <w:link w:val="Balk1Char"/>
    <w:uiPriority w:val="9"/>
    <w:qFormat/>
    <w:rsid w:val="0005461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45C6D"/>
  </w:style>
  <w:style w:type="character" w:customStyle="1" w:styleId="Balk1Char">
    <w:name w:val="Başlık 1 Char"/>
    <w:basedOn w:val="VarsaylanParagrafYazTipi"/>
    <w:link w:val="Balk1"/>
    <w:uiPriority w:val="9"/>
    <w:rsid w:val="0005461C"/>
    <w:rPr>
      <w:rFonts w:eastAsia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unhideWhenUsed/>
    <w:rsid w:val="00F93D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4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sahin@gazi.edu.tr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 şahin</dc:creator>
  <cp:lastModifiedBy>mhmt khı</cp:lastModifiedBy>
  <cp:revision>4</cp:revision>
  <cp:lastPrinted>2014-02-28T08:21:00Z</cp:lastPrinted>
  <dcterms:created xsi:type="dcterms:W3CDTF">2017-02-08T12:54:00Z</dcterms:created>
  <dcterms:modified xsi:type="dcterms:W3CDTF">2017-04-02T21:29:00Z</dcterms:modified>
</cp:coreProperties>
</file>